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82" w:rsidRPr="00A22582" w:rsidRDefault="00A22582" w:rsidP="00A22582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r w:rsidRPr="00A22582">
        <w:rPr>
          <w:rFonts w:ascii="Times New Roman" w:hAnsi="Times New Roman" w:cs="Times New Roman"/>
        </w:rPr>
        <w:t>Приложение 14</w:t>
      </w:r>
    </w:p>
    <w:bookmarkEnd w:id="0"/>
    <w:p w:rsidR="00A22582" w:rsidRPr="00A22582" w:rsidRDefault="00A22582" w:rsidP="00A22582">
      <w:pPr>
        <w:pStyle w:val="ConsPlusNormal"/>
        <w:jc w:val="right"/>
        <w:rPr>
          <w:rFonts w:ascii="Times New Roman" w:hAnsi="Times New Roman" w:cs="Times New Roman"/>
        </w:rPr>
      </w:pPr>
      <w:r w:rsidRPr="00A22582">
        <w:rPr>
          <w:rFonts w:ascii="Times New Roman" w:hAnsi="Times New Roman" w:cs="Times New Roman"/>
        </w:rPr>
        <w:t>к решению</w:t>
      </w:r>
    </w:p>
    <w:p w:rsidR="00A22582" w:rsidRPr="00A22582" w:rsidRDefault="00A22582" w:rsidP="00A22582">
      <w:pPr>
        <w:pStyle w:val="ConsPlusNormal"/>
        <w:jc w:val="right"/>
        <w:rPr>
          <w:rFonts w:ascii="Times New Roman" w:hAnsi="Times New Roman" w:cs="Times New Roman"/>
        </w:rPr>
      </w:pPr>
      <w:r w:rsidRPr="00A22582">
        <w:rPr>
          <w:rFonts w:ascii="Times New Roman" w:hAnsi="Times New Roman" w:cs="Times New Roman"/>
        </w:rPr>
        <w:t>Думы Кондинского района</w:t>
      </w:r>
    </w:p>
    <w:p w:rsidR="00A22582" w:rsidRPr="00A22582" w:rsidRDefault="00A22582" w:rsidP="00A22582">
      <w:pPr>
        <w:pStyle w:val="ConsPlusNormal"/>
        <w:jc w:val="right"/>
        <w:rPr>
          <w:rFonts w:ascii="Times New Roman" w:hAnsi="Times New Roman" w:cs="Times New Roman"/>
        </w:rPr>
      </w:pPr>
      <w:r w:rsidRPr="00A22582">
        <w:rPr>
          <w:rFonts w:ascii="Times New Roman" w:hAnsi="Times New Roman" w:cs="Times New Roman"/>
        </w:rPr>
        <w:t>от 25.12.2024 N 1212</w:t>
      </w:r>
    </w:p>
    <w:p w:rsidR="00A22582" w:rsidRPr="00A22582" w:rsidRDefault="00A22582" w:rsidP="00A22582">
      <w:pPr>
        <w:pStyle w:val="ConsPlusNormal"/>
        <w:rPr>
          <w:rFonts w:ascii="Times New Roman" w:hAnsi="Times New Roman" w:cs="Times New Roman"/>
        </w:rPr>
      </w:pPr>
    </w:p>
    <w:p w:rsidR="00A22582" w:rsidRPr="00A22582" w:rsidRDefault="00A22582" w:rsidP="00A22582">
      <w:pPr>
        <w:pStyle w:val="ConsPlusTitle"/>
        <w:jc w:val="center"/>
        <w:rPr>
          <w:rFonts w:ascii="Times New Roman" w:hAnsi="Times New Roman" w:cs="Times New Roman"/>
        </w:rPr>
      </w:pPr>
      <w:bookmarkStart w:id="1" w:name="P53892"/>
      <w:bookmarkEnd w:id="1"/>
      <w:r w:rsidRPr="00A22582">
        <w:rPr>
          <w:rFonts w:ascii="Times New Roman" w:hAnsi="Times New Roman" w:cs="Times New Roman"/>
        </w:rPr>
        <w:t>ПРОГРАММА</w:t>
      </w:r>
    </w:p>
    <w:p w:rsidR="00A22582" w:rsidRPr="00A22582" w:rsidRDefault="00A22582" w:rsidP="00A22582">
      <w:pPr>
        <w:pStyle w:val="ConsPlusTitle"/>
        <w:jc w:val="center"/>
        <w:rPr>
          <w:rFonts w:ascii="Times New Roman" w:hAnsi="Times New Roman" w:cs="Times New Roman"/>
        </w:rPr>
      </w:pPr>
      <w:r w:rsidRPr="00A22582">
        <w:rPr>
          <w:rFonts w:ascii="Times New Roman" w:hAnsi="Times New Roman" w:cs="Times New Roman"/>
        </w:rPr>
        <w:t>ПРЕДОСТАВЛЕНИЯ БЮДЖЕТНЫХ КРЕДИТОВ РАЙОНА НА 2025 ГОД</w:t>
      </w:r>
    </w:p>
    <w:p w:rsidR="00A22582" w:rsidRPr="00A22582" w:rsidRDefault="00A22582" w:rsidP="00A22582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22582" w:rsidRPr="00A22582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22582" w:rsidRPr="00A22582" w:rsidRDefault="00A22582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A22582" w:rsidRPr="00A22582" w:rsidRDefault="00A22582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A22582">
                <w:rPr>
                  <w:rFonts w:ascii="Times New Roman" w:hAnsi="Times New Roman" w:cs="Times New Roman"/>
                  <w:color w:val="0000FF"/>
                </w:rPr>
                <w:t>решения</w:t>
              </w:r>
            </w:hyperlink>
            <w:r w:rsidRPr="00A22582">
              <w:rPr>
                <w:rFonts w:ascii="Times New Roman" w:hAnsi="Times New Roman" w:cs="Times New Roman"/>
                <w:color w:val="392C69"/>
              </w:rPr>
              <w:t xml:space="preserve"> Думы Кондинского района от 24.06.2025 N 1263)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22582" w:rsidRPr="00A22582" w:rsidRDefault="00A22582" w:rsidP="00A2258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0"/>
        <w:gridCol w:w="1701"/>
      </w:tblGrid>
      <w:tr w:rsidR="00A22582" w:rsidRPr="00A22582" w:rsidTr="007661B5">
        <w:tc>
          <w:tcPr>
            <w:tcW w:w="7370" w:type="dxa"/>
            <w:tcBorders>
              <w:top w:val="nil"/>
            </w:tcBorders>
          </w:tcPr>
          <w:p w:rsidR="00A22582" w:rsidRPr="00A22582" w:rsidRDefault="00A22582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22582" w:rsidRPr="00A22582" w:rsidRDefault="00A22582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(в рублях)</w:t>
            </w:r>
          </w:p>
        </w:tc>
      </w:tr>
      <w:tr w:rsidR="00A22582" w:rsidRPr="00A22582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70" w:type="dxa"/>
          </w:tcPr>
          <w:p w:rsidR="00A22582" w:rsidRPr="00A22582" w:rsidRDefault="00A22582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701" w:type="dxa"/>
          </w:tcPr>
          <w:p w:rsidR="00A22582" w:rsidRPr="00A22582" w:rsidRDefault="00A22582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2025 год</w:t>
            </w:r>
          </w:p>
        </w:tc>
      </w:tr>
      <w:tr w:rsidR="00A22582" w:rsidRPr="00A22582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70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Комитет по финансам и налоговой политике администрации Кондинского района</w:t>
            </w:r>
          </w:p>
        </w:tc>
        <w:tc>
          <w:tcPr>
            <w:tcW w:w="1701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0,00</w:t>
            </w:r>
          </w:p>
        </w:tc>
      </w:tr>
      <w:tr w:rsidR="00A22582" w:rsidRPr="00A22582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70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0,00</w:t>
            </w:r>
          </w:p>
        </w:tc>
      </w:tr>
      <w:tr w:rsidR="00A22582" w:rsidRPr="00A22582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70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48 549 834,48</w:t>
            </w:r>
          </w:p>
        </w:tc>
      </w:tr>
      <w:tr w:rsidR="00A22582" w:rsidRPr="00A22582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70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-48 549 834,48</w:t>
            </w:r>
          </w:p>
        </w:tc>
      </w:tr>
      <w:tr w:rsidR="00A22582" w:rsidRPr="00A22582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70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Всего бюджетных кредитов</w:t>
            </w:r>
          </w:p>
        </w:tc>
        <w:tc>
          <w:tcPr>
            <w:tcW w:w="1701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0,00</w:t>
            </w:r>
          </w:p>
        </w:tc>
      </w:tr>
      <w:tr w:rsidR="00A22582" w:rsidRPr="00A22582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70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Предоставление бюджетных кредитов</w:t>
            </w:r>
          </w:p>
        </w:tc>
        <w:tc>
          <w:tcPr>
            <w:tcW w:w="1701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-48 549 834,48</w:t>
            </w:r>
          </w:p>
        </w:tc>
      </w:tr>
      <w:tr w:rsidR="00A22582" w:rsidRPr="00A22582" w:rsidTr="007661B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370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Возврат бюджетных кредитов</w:t>
            </w:r>
          </w:p>
        </w:tc>
        <w:tc>
          <w:tcPr>
            <w:tcW w:w="1701" w:type="dxa"/>
          </w:tcPr>
          <w:p w:rsidR="00A22582" w:rsidRPr="00A22582" w:rsidRDefault="00A22582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A22582">
              <w:rPr>
                <w:rFonts w:ascii="Times New Roman" w:hAnsi="Times New Roman" w:cs="Times New Roman"/>
              </w:rPr>
              <w:t>48 549 834,48</w:t>
            </w:r>
          </w:p>
        </w:tc>
      </w:tr>
    </w:tbl>
    <w:p w:rsidR="00B33F48" w:rsidRPr="00A22582" w:rsidRDefault="00B33F48">
      <w:pPr>
        <w:rPr>
          <w:rFonts w:ascii="Times New Roman" w:hAnsi="Times New Roman" w:cs="Times New Roman"/>
        </w:rPr>
      </w:pPr>
    </w:p>
    <w:sectPr w:rsidR="00B33F48" w:rsidRPr="00A22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7F"/>
    <w:rsid w:val="00A22582"/>
    <w:rsid w:val="00A32F7F"/>
    <w:rsid w:val="00B3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5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25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5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25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327793&amp;dst=1000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2025-10-27T09:01:00Z</dcterms:created>
  <dcterms:modified xsi:type="dcterms:W3CDTF">2025-10-27T09:02:00Z</dcterms:modified>
</cp:coreProperties>
</file>